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FE" w:rsidRPr="00565C1A" w:rsidRDefault="00A74AFE">
      <w:pPr>
        <w:rPr>
          <w:rFonts w:ascii="BIZ UD明朝 Medium" w:eastAsia="BIZ UD明朝 Medium" w:hAnsi="BIZ UD明朝 Medium"/>
          <w:snapToGrid w:val="0"/>
          <w:kern w:val="0"/>
        </w:rPr>
      </w:pPr>
      <w:r w:rsidRPr="00565C1A">
        <w:rPr>
          <w:rFonts w:ascii="BIZ UDPゴシック" w:eastAsia="BIZ UDPゴシック" w:hAnsi="BIZ UDPゴシック" w:hint="eastAsia"/>
          <w:b/>
          <w:snapToGrid w:val="0"/>
          <w:kern w:val="0"/>
        </w:rPr>
        <w:t>様式第</w:t>
      </w:r>
      <w:r w:rsidR="00617EAE" w:rsidRPr="00565C1A">
        <w:rPr>
          <w:rFonts w:ascii="BIZ UDPゴシック" w:eastAsia="BIZ UDPゴシック" w:hAnsi="BIZ UDPゴシック" w:hint="eastAsia"/>
          <w:b/>
          <w:snapToGrid w:val="0"/>
          <w:kern w:val="0"/>
        </w:rPr>
        <w:t>４</w:t>
      </w:r>
      <w:r w:rsidRPr="00565C1A">
        <w:rPr>
          <w:rFonts w:ascii="BIZ UDPゴシック" w:eastAsia="BIZ UDPゴシック" w:hAnsi="BIZ UDPゴシック" w:hint="eastAsia"/>
          <w:b/>
          <w:snapToGrid w:val="0"/>
          <w:kern w:val="0"/>
        </w:rPr>
        <w:t>のリ</w:t>
      </w:r>
      <w:r w:rsidRPr="00565C1A">
        <w:rPr>
          <w:rFonts w:ascii="BIZ UD明朝 Medium" w:eastAsia="BIZ UD明朝 Medium" w:hAnsi="BIZ UD明朝 Medium" w:hint="eastAsia"/>
          <w:snapToGrid w:val="0"/>
          <w:kern w:val="0"/>
        </w:rPr>
        <w:t>（第4条、第5条関係）</w:t>
      </w:r>
    </w:p>
    <w:p w:rsidR="00A74AFE" w:rsidRPr="00565C1A" w:rsidRDefault="00A74AFE" w:rsidP="00A74AFE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565C1A">
        <w:rPr>
          <w:rFonts w:ascii="BIZ UD明朝 Medium" w:eastAsia="BIZ UD明朝 Medium" w:hAnsi="BIZ UD明朝 Medium" w:hint="eastAsia"/>
          <w:snapToGrid w:val="0"/>
          <w:kern w:val="0"/>
        </w:rPr>
        <w:t>（表）</w:t>
      </w:r>
    </w:p>
    <w:p w:rsidR="00A74AFE" w:rsidRPr="00565C1A" w:rsidRDefault="00A74AFE" w:rsidP="00C73BF3">
      <w:pPr>
        <w:spacing w:before="120" w:after="120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bookmarkStart w:id="0" w:name="_GoBack"/>
      <w:bookmarkEnd w:id="0"/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給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油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取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扱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所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構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造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設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備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明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細</w:t>
      </w:r>
      <w:r w:rsidR="00604E2C"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書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846"/>
        <w:gridCol w:w="959"/>
        <w:gridCol w:w="98"/>
        <w:gridCol w:w="1057"/>
        <w:gridCol w:w="1057"/>
        <w:gridCol w:w="529"/>
        <w:gridCol w:w="528"/>
        <w:gridCol w:w="447"/>
        <w:gridCol w:w="610"/>
        <w:gridCol w:w="1057"/>
        <w:gridCol w:w="1058"/>
      </w:tblGrid>
      <w:tr w:rsidR="00A74AFE" w:rsidRPr="00565C1A" w:rsidTr="005E2B39">
        <w:trPr>
          <w:trHeight w:val="700"/>
        </w:trPr>
        <w:tc>
          <w:tcPr>
            <w:tcW w:w="2413" w:type="dxa"/>
            <w:gridSpan w:val="2"/>
            <w:vAlign w:val="center"/>
          </w:tcPr>
          <w:p w:rsidR="00A74AFE" w:rsidRPr="00565C1A" w:rsidRDefault="00A74AFE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事業の概要</w:t>
            </w:r>
          </w:p>
        </w:tc>
        <w:tc>
          <w:tcPr>
            <w:tcW w:w="7400" w:type="dxa"/>
            <w:gridSpan w:val="10"/>
            <w:vAlign w:val="center"/>
          </w:tcPr>
          <w:p w:rsidR="00A74AFE" w:rsidRPr="00565C1A" w:rsidRDefault="00A74AFE" w:rsidP="00EA2368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F1150" w:rsidRPr="00565C1A" w:rsidTr="005E2B39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敷地面積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565C1A" w:rsidRDefault="000F1150" w:rsidP="00E2712E">
            <w:pPr>
              <w:ind w:firstLineChars="1220" w:firstLine="2849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給油空地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565C1A" w:rsidRDefault="00621CA1" w:rsidP="00621CA1">
            <w:pPr>
              <w:ind w:leftChars="30" w:left="7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間口　　　　　　　　　ｍ　　　奥行　　　　　　　　　</w:t>
            </w:r>
            <w:r w:rsidR="000F1150"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ｍ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注油空地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565C1A" w:rsidRDefault="000F1150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有（容器詰替・移動貯蔵タンクに注入）</w:t>
            </w:r>
            <w:r w:rsidR="00621CA1"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・</w:t>
            </w:r>
            <w:r w:rsidR="00621CA1"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無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空地の舗装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565C1A" w:rsidRDefault="00621CA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コンクリート・その他（　　　　　　　　　　</w:t>
            </w:r>
            <w:r w:rsidR="000F1150"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）</w:t>
            </w:r>
          </w:p>
        </w:tc>
      </w:tr>
      <w:tr w:rsidR="000F1150" w:rsidRPr="00565C1A" w:rsidTr="005E2B39">
        <w:trPr>
          <w:trHeight w:hRule="exact" w:val="340"/>
        </w:trPr>
        <w:tc>
          <w:tcPr>
            <w:tcW w:w="2413" w:type="dxa"/>
            <w:gridSpan w:val="2"/>
            <w:vMerge w:val="restart"/>
            <w:vAlign w:val="center"/>
          </w:tcPr>
          <w:p w:rsidR="000F1150" w:rsidRPr="00565C1A" w:rsidRDefault="000F1150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建築物の給油取扱所</w:t>
            </w:r>
          </w:p>
          <w:p w:rsidR="000F1150" w:rsidRPr="00565C1A" w:rsidRDefault="000F1150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の用に供する部分の</w:t>
            </w:r>
          </w:p>
          <w:p w:rsidR="000F1150" w:rsidRPr="00565C1A" w:rsidRDefault="000F1150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構造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階数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建築面積</w:t>
            </w:r>
          </w:p>
        </w:tc>
        <w:tc>
          <w:tcPr>
            <w:tcW w:w="317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水平投影面積</w:t>
            </w:r>
          </w:p>
        </w:tc>
      </w:tr>
      <w:tr w:rsidR="000F1150" w:rsidRPr="00565C1A" w:rsidTr="005E2B39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0F1150" w:rsidRPr="00565C1A" w:rsidRDefault="000F1150" w:rsidP="00E2712E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階</w:t>
            </w:r>
          </w:p>
        </w:tc>
        <w:tc>
          <w:tcPr>
            <w:tcW w:w="2114" w:type="dxa"/>
            <w:gridSpan w:val="3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172" w:type="dxa"/>
            <w:gridSpan w:val="4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C73BF3" w:rsidRPr="00565C1A" w:rsidTr="005E2B39">
        <w:trPr>
          <w:trHeight w:hRule="exact" w:val="340"/>
        </w:trPr>
        <w:tc>
          <w:tcPr>
            <w:tcW w:w="2413" w:type="dxa"/>
            <w:gridSpan w:val="2"/>
            <w:vMerge/>
            <w:vAlign w:val="center"/>
          </w:tcPr>
          <w:p w:rsidR="000F1150" w:rsidRPr="00565C1A" w:rsidRDefault="000F1150" w:rsidP="00E2712E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壁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柱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床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は　り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屋　根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窓</w:t>
            </w:r>
          </w:p>
        </w:tc>
        <w:tc>
          <w:tcPr>
            <w:tcW w:w="10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出入口</w:t>
            </w:r>
          </w:p>
        </w:tc>
      </w:tr>
      <w:tr w:rsidR="00C73BF3" w:rsidRPr="00565C1A" w:rsidTr="005E2B39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0F1150" w:rsidRPr="00565C1A" w:rsidRDefault="000F1150" w:rsidP="00E2712E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73BF3" w:rsidRPr="00565C1A" w:rsidTr="005E2B39">
        <w:trPr>
          <w:trHeight w:hRule="exact" w:val="340"/>
        </w:trPr>
        <w:tc>
          <w:tcPr>
            <w:tcW w:w="2413" w:type="dxa"/>
            <w:gridSpan w:val="2"/>
            <w:vMerge w:val="restart"/>
            <w:vAlign w:val="center"/>
          </w:tcPr>
          <w:p w:rsidR="000F1150" w:rsidRPr="00565C1A" w:rsidRDefault="000F1150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建築物の一部に給油</w:t>
            </w:r>
          </w:p>
          <w:p w:rsidR="000F1150" w:rsidRPr="00565C1A" w:rsidRDefault="000F1150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取扱所を設ける場合</w:t>
            </w:r>
          </w:p>
          <w:p w:rsidR="000F1150" w:rsidRPr="00565C1A" w:rsidRDefault="000F1150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の建築物の構造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階　数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延べ面積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建築面積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壁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柱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床</w:t>
            </w:r>
          </w:p>
        </w:tc>
        <w:tc>
          <w:tcPr>
            <w:tcW w:w="10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565C1A" w:rsidRDefault="000F1150" w:rsidP="003A3F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は　り</w:t>
            </w:r>
          </w:p>
        </w:tc>
      </w:tr>
      <w:tr w:rsidR="00C73BF3" w:rsidRPr="00565C1A" w:rsidTr="005E2B39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0F1150" w:rsidRPr="00565C1A" w:rsidRDefault="000F1150" w:rsidP="00E2712E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1057" w:type="dxa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1057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F1150" w:rsidRPr="00565C1A" w:rsidTr="005E2B39">
        <w:trPr>
          <w:trHeight w:val="567"/>
        </w:trPr>
        <w:tc>
          <w:tcPr>
            <w:tcW w:w="2413" w:type="dxa"/>
            <w:gridSpan w:val="2"/>
            <w:vAlign w:val="center"/>
          </w:tcPr>
          <w:p w:rsidR="000F1150" w:rsidRPr="00565C1A" w:rsidRDefault="000F1150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上階の有無</w:t>
            </w:r>
          </w:p>
          <w:p w:rsidR="000F1150" w:rsidRPr="00565C1A" w:rsidRDefault="000F1150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（給油取扱所以外）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565C1A" w:rsidRDefault="000F1150" w:rsidP="003A3FEE">
            <w:pPr>
              <w:snapToGrid w:val="0"/>
              <w:spacing w:line="280" w:lineRule="exact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有（用途　　　　　　　　　　　　　　 　）・　無</w:t>
            </w:r>
          </w:p>
          <w:p w:rsidR="000F1150" w:rsidRPr="00565C1A" w:rsidRDefault="000F1150" w:rsidP="003A3FEE">
            <w:pPr>
              <w:snapToGrid w:val="0"/>
              <w:spacing w:line="280" w:lineRule="exact"/>
              <w:ind w:leftChars="128" w:left="299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（有の場合、屋根又はひさしの有無　有（　　ｍ）・　無）</w:t>
            </w:r>
          </w:p>
        </w:tc>
      </w:tr>
      <w:tr w:rsidR="000F1150" w:rsidRPr="00565C1A" w:rsidTr="005E2B39">
        <w:trPr>
          <w:trHeight w:hRule="exact" w:val="1134"/>
        </w:trPr>
        <w:tc>
          <w:tcPr>
            <w:tcW w:w="567" w:type="dxa"/>
            <w:vMerge w:val="restart"/>
            <w:textDirection w:val="tbRlV"/>
            <w:vAlign w:val="center"/>
          </w:tcPr>
          <w:p w:rsidR="000F1150" w:rsidRPr="00565C1A" w:rsidRDefault="000F1150" w:rsidP="00E2712E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建　築　物　の　用　途　別　面　積</w:t>
            </w:r>
          </w:p>
        </w:tc>
        <w:tc>
          <w:tcPr>
            <w:tcW w:w="1846" w:type="dxa"/>
            <w:tcBorders>
              <w:tl2br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1150" w:rsidRPr="00565C1A" w:rsidRDefault="000F1150" w:rsidP="00E2712E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項　目</w:t>
            </w:r>
          </w:p>
          <w:p w:rsidR="000F1150" w:rsidRPr="00565C1A" w:rsidRDefault="000F1150" w:rsidP="003A3FEE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:rsidR="003A3FEE" w:rsidRPr="00565C1A" w:rsidRDefault="003A3FEE" w:rsidP="003A3FEE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:rsidR="000F1150" w:rsidRPr="00565C1A" w:rsidRDefault="000F1150" w:rsidP="00E2712E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用　途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621CA1">
            <w:pPr>
              <w:spacing w:line="26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床又は壁で区画された部分の</w:t>
            </w:r>
          </w:p>
          <w:p w:rsidR="000F1150" w:rsidRPr="00565C1A" w:rsidRDefault="000F1150" w:rsidP="00621CA1">
            <w:pPr>
              <w:spacing w:line="26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1階の床面積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3A3FEE">
            <w:pPr>
              <w:snapToGrid w:val="0"/>
              <w:spacing w:line="26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床又は壁で区画された部分</w:t>
            </w:r>
          </w:p>
          <w:p w:rsidR="000F1150" w:rsidRPr="00565C1A" w:rsidRDefault="000F1150" w:rsidP="003A3FEE">
            <w:pPr>
              <w:snapToGrid w:val="0"/>
              <w:spacing w:line="26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（係員のみが出入りするもの</w:t>
            </w:r>
          </w:p>
          <w:p w:rsidR="000F1150" w:rsidRPr="00565C1A" w:rsidRDefault="000F1150" w:rsidP="003A3FEE">
            <w:pPr>
              <w:snapToGrid w:val="0"/>
              <w:spacing w:line="260" w:lineRule="exact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を除く。）の床面積（2階以</w:t>
            </w:r>
          </w:p>
          <w:p w:rsidR="000F1150" w:rsidRPr="00565C1A" w:rsidRDefault="000F1150" w:rsidP="003A3FEE">
            <w:pPr>
              <w:snapToGrid w:val="0"/>
              <w:spacing w:line="260" w:lineRule="exact"/>
              <w:ind w:leftChars="30" w:left="70" w:rightChars="30" w:righ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上を含む。）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第1号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tcBorders>
              <w:tr2bl w:val="single" w:sz="4" w:space="0" w:color="auto"/>
            </w:tcBorders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第1号の2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第2号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第3号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第4号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tcBorders>
              <w:tr2bl w:val="single" w:sz="4" w:space="0" w:color="auto"/>
            </w:tcBorders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第5号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tcBorders>
              <w:tr2bl w:val="single" w:sz="4" w:space="0" w:color="auto"/>
            </w:tcBorders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F1150" w:rsidRPr="00565C1A" w:rsidTr="005E2B39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㎡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2413" w:type="dxa"/>
            <w:gridSpan w:val="2"/>
            <w:vMerge w:val="restart"/>
            <w:vAlign w:val="center"/>
          </w:tcPr>
          <w:p w:rsidR="000F1150" w:rsidRPr="00565C1A" w:rsidRDefault="000F1150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周囲の塀又は壁</w:t>
            </w:r>
          </w:p>
        </w:tc>
        <w:tc>
          <w:tcPr>
            <w:tcW w:w="959" w:type="dxa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構造等</w:t>
            </w:r>
          </w:p>
        </w:tc>
        <w:tc>
          <w:tcPr>
            <w:tcW w:w="2741" w:type="dxa"/>
            <w:gridSpan w:val="4"/>
            <w:vAlign w:val="center"/>
          </w:tcPr>
          <w:p w:rsidR="000F1150" w:rsidRPr="00565C1A" w:rsidRDefault="000F1150" w:rsidP="00E2712E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高　さ</w:t>
            </w:r>
          </w:p>
        </w:tc>
        <w:tc>
          <w:tcPr>
            <w:tcW w:w="2725" w:type="dxa"/>
            <w:gridSpan w:val="3"/>
            <w:vAlign w:val="center"/>
          </w:tcPr>
          <w:p w:rsidR="000F1150" w:rsidRPr="00565C1A" w:rsidRDefault="000F1150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ｍ</w:t>
            </w:r>
          </w:p>
        </w:tc>
      </w:tr>
      <w:tr w:rsidR="000F1150" w:rsidRPr="00565C1A" w:rsidTr="005E2B39">
        <w:trPr>
          <w:trHeight w:hRule="exact" w:val="454"/>
        </w:trPr>
        <w:tc>
          <w:tcPr>
            <w:tcW w:w="2413" w:type="dxa"/>
            <w:gridSpan w:val="2"/>
            <w:vMerge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7400" w:type="dxa"/>
            <w:gridSpan w:val="10"/>
            <w:vAlign w:val="center"/>
          </w:tcPr>
          <w:p w:rsidR="000F1150" w:rsidRPr="00565C1A" w:rsidRDefault="000F1150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はめごろし戸の有無　</w:t>
            </w:r>
            <w:r w:rsidR="00621CA1"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有（網入りガラス・その他（　　））・無</w:t>
            </w:r>
          </w:p>
        </w:tc>
      </w:tr>
    </w:tbl>
    <w:p w:rsidR="006D1114" w:rsidRPr="00565C1A" w:rsidRDefault="00311E7C" w:rsidP="00311E7C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565C1A">
        <w:rPr>
          <w:rFonts w:ascii="BIZ UD明朝 Medium" w:eastAsia="BIZ UD明朝 Medium" w:hAnsi="BIZ UD明朝 Medium"/>
          <w:snapToGrid w:val="0"/>
          <w:kern w:val="0"/>
        </w:rPr>
        <w:br w:type="page"/>
      </w:r>
    </w:p>
    <w:p w:rsidR="006D1114" w:rsidRPr="00565C1A" w:rsidRDefault="006D1114" w:rsidP="00EA2368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:rsidR="00311E7C" w:rsidRPr="00565C1A" w:rsidRDefault="00311E7C" w:rsidP="00311E7C">
      <w:pPr>
        <w:jc w:val="center"/>
        <w:rPr>
          <w:rFonts w:ascii="BIZ UD明朝 Medium" w:eastAsia="BIZ UD明朝 Medium" w:hAnsi="BIZ UD明朝 Medium"/>
          <w:snapToGrid w:val="0"/>
          <w:kern w:val="0"/>
          <w:lang w:eastAsia="zh-TW"/>
        </w:rPr>
      </w:pPr>
      <w:r w:rsidRPr="00565C1A">
        <w:rPr>
          <w:rFonts w:ascii="BIZ UD明朝 Medium" w:eastAsia="BIZ UD明朝 Medium" w:hAnsi="BIZ UD明朝 Medium" w:hint="eastAsia"/>
          <w:snapToGrid w:val="0"/>
          <w:kern w:val="0"/>
          <w:lang w:eastAsia="zh-TW"/>
        </w:rPr>
        <w:t>（</w:t>
      </w:r>
      <w:r w:rsidRPr="00565C1A">
        <w:rPr>
          <w:rFonts w:ascii="BIZ UD明朝 Medium" w:eastAsia="BIZ UD明朝 Medium" w:hAnsi="BIZ UD明朝 Medium" w:hint="eastAsia"/>
          <w:snapToGrid w:val="0"/>
          <w:kern w:val="0"/>
        </w:rPr>
        <w:t>裏</w:t>
      </w:r>
      <w:r w:rsidRPr="00565C1A">
        <w:rPr>
          <w:rFonts w:ascii="BIZ UD明朝 Medium" w:eastAsia="BIZ UD明朝 Medium" w:hAnsi="BIZ UD明朝 Medium" w:hint="eastAsia"/>
          <w:snapToGrid w:val="0"/>
          <w:kern w:val="0"/>
          <w:lang w:eastAsia="zh-TW"/>
        </w:rPr>
        <w:t>）</w:t>
      </w:r>
    </w:p>
    <w:p w:rsidR="00C73BF3" w:rsidRPr="00565C1A" w:rsidRDefault="00C73BF3" w:rsidP="00EA2368">
      <w:pPr>
        <w:jc w:val="left"/>
        <w:rPr>
          <w:rFonts w:ascii="BIZ UD明朝 Medium" w:eastAsia="BIZ UD明朝 Medium" w:hAnsi="BIZ UD明朝 Medium"/>
          <w:snapToGrid w:val="0"/>
          <w:kern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045"/>
        <w:gridCol w:w="1757"/>
        <w:gridCol w:w="850"/>
        <w:gridCol w:w="1045"/>
        <w:gridCol w:w="1298"/>
        <w:gridCol w:w="309"/>
        <w:gridCol w:w="2038"/>
      </w:tblGrid>
      <w:tr w:rsidR="002C1A1A" w:rsidRPr="00565C1A" w:rsidTr="005E2B39">
        <w:trPr>
          <w:trHeight w:val="567"/>
        </w:trPr>
        <w:tc>
          <w:tcPr>
            <w:tcW w:w="455" w:type="dxa"/>
            <w:vMerge w:val="restart"/>
            <w:textDirection w:val="tbRlV"/>
            <w:vAlign w:val="center"/>
          </w:tcPr>
          <w:p w:rsidR="002C1A1A" w:rsidRPr="00565C1A" w:rsidRDefault="002C1A1A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固定給油設備等</w:t>
            </w:r>
          </w:p>
        </w:tc>
        <w:tc>
          <w:tcPr>
            <w:tcW w:w="2066" w:type="dxa"/>
            <w:tcBorders>
              <w:tl2br w:val="single" w:sz="4" w:space="0" w:color="auto"/>
            </w:tcBorders>
            <w:vAlign w:val="center"/>
          </w:tcPr>
          <w:p w:rsidR="002C1A1A" w:rsidRPr="00565C1A" w:rsidRDefault="002C1A1A" w:rsidP="00E2712E">
            <w:pPr>
              <w:snapToGrid w:val="0"/>
              <w:ind w:leftChars="30" w:left="70"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項　目</w:t>
            </w:r>
          </w:p>
          <w:p w:rsidR="002C1A1A" w:rsidRPr="00565C1A" w:rsidRDefault="002C1A1A" w:rsidP="00E2712E">
            <w:pPr>
              <w:snapToGrid w:val="0"/>
              <w:ind w:leftChars="30" w:left="70" w:rightChars="30" w:righ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設　備</w:t>
            </w:r>
          </w:p>
        </w:tc>
        <w:tc>
          <w:tcPr>
            <w:tcW w:w="1761" w:type="dxa"/>
            <w:vAlign w:val="center"/>
          </w:tcPr>
          <w:p w:rsidR="002C1A1A" w:rsidRPr="00565C1A" w:rsidRDefault="002C1A1A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型式</w:t>
            </w:r>
          </w:p>
        </w:tc>
        <w:tc>
          <w:tcPr>
            <w:tcW w:w="850" w:type="dxa"/>
            <w:vAlign w:val="center"/>
          </w:tcPr>
          <w:p w:rsidR="002C1A1A" w:rsidRPr="00565C1A" w:rsidRDefault="002C1A1A" w:rsidP="00E2712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数</w:t>
            </w:r>
          </w:p>
        </w:tc>
        <w:tc>
          <w:tcPr>
            <w:tcW w:w="2355" w:type="dxa"/>
            <w:gridSpan w:val="2"/>
            <w:vAlign w:val="center"/>
          </w:tcPr>
          <w:p w:rsidR="002C1A1A" w:rsidRPr="00565C1A" w:rsidRDefault="002C1A1A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道路境界線</w:t>
            </w:r>
          </w:p>
          <w:p w:rsidR="002C1A1A" w:rsidRPr="00565C1A" w:rsidRDefault="002C1A1A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からの間隔</w:t>
            </w:r>
          </w:p>
        </w:tc>
        <w:tc>
          <w:tcPr>
            <w:tcW w:w="2355" w:type="dxa"/>
            <w:gridSpan w:val="2"/>
            <w:vAlign w:val="center"/>
          </w:tcPr>
          <w:p w:rsidR="002C1A1A" w:rsidRPr="00565C1A" w:rsidRDefault="002C1A1A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敷地境界線</w:t>
            </w:r>
          </w:p>
          <w:p w:rsidR="002C1A1A" w:rsidRPr="00565C1A" w:rsidRDefault="002C1A1A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からの間隔</w:t>
            </w:r>
          </w:p>
        </w:tc>
      </w:tr>
      <w:tr w:rsidR="000B41F1" w:rsidRPr="00565C1A" w:rsidTr="005E2B39">
        <w:trPr>
          <w:trHeight w:val="567"/>
        </w:trPr>
        <w:tc>
          <w:tcPr>
            <w:tcW w:w="455" w:type="dxa"/>
            <w:vMerge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66" w:type="dxa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固定給油設備</w:t>
            </w:r>
          </w:p>
        </w:tc>
        <w:tc>
          <w:tcPr>
            <w:tcW w:w="1761" w:type="dxa"/>
            <w:vAlign w:val="center"/>
          </w:tcPr>
          <w:p w:rsidR="000B41F1" w:rsidRPr="00565C1A" w:rsidRDefault="000B41F1" w:rsidP="00EA2368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0B41F1" w:rsidRPr="00565C1A" w:rsidRDefault="000B41F1" w:rsidP="00EA2368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0B41F1" w:rsidRPr="00565C1A" w:rsidRDefault="000B41F1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ｍ</w:t>
            </w:r>
          </w:p>
        </w:tc>
        <w:tc>
          <w:tcPr>
            <w:tcW w:w="2355" w:type="dxa"/>
            <w:gridSpan w:val="2"/>
            <w:vAlign w:val="center"/>
          </w:tcPr>
          <w:p w:rsidR="000B41F1" w:rsidRPr="00565C1A" w:rsidRDefault="000B41F1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ｍ</w:t>
            </w:r>
          </w:p>
        </w:tc>
      </w:tr>
      <w:tr w:rsidR="000B41F1" w:rsidRPr="00565C1A" w:rsidTr="005E2B39">
        <w:trPr>
          <w:trHeight w:val="567"/>
        </w:trPr>
        <w:tc>
          <w:tcPr>
            <w:tcW w:w="455" w:type="dxa"/>
            <w:vMerge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066" w:type="dxa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固定注油設備</w:t>
            </w:r>
          </w:p>
        </w:tc>
        <w:tc>
          <w:tcPr>
            <w:tcW w:w="1761" w:type="dxa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0B41F1" w:rsidRPr="00565C1A" w:rsidRDefault="000B41F1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ｍ</w:t>
            </w:r>
          </w:p>
        </w:tc>
        <w:tc>
          <w:tcPr>
            <w:tcW w:w="2355" w:type="dxa"/>
            <w:gridSpan w:val="2"/>
            <w:vAlign w:val="center"/>
          </w:tcPr>
          <w:p w:rsidR="000B41F1" w:rsidRPr="00565C1A" w:rsidRDefault="000B41F1" w:rsidP="00E2712E">
            <w:pPr>
              <w:ind w:rightChars="30" w:right="7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ｍ</w:t>
            </w: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固定給油設備以外の</w:t>
            </w:r>
          </w:p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給油設備</w:t>
            </w:r>
          </w:p>
        </w:tc>
        <w:tc>
          <w:tcPr>
            <w:tcW w:w="7321" w:type="dxa"/>
            <w:gridSpan w:val="6"/>
            <w:vAlign w:val="center"/>
          </w:tcPr>
          <w:p w:rsidR="00EA2368" w:rsidRPr="00565C1A" w:rsidRDefault="000B41F1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給油配管及び（ホース機器・給油ホース車（　　　台））</w:t>
            </w:r>
          </w:p>
          <w:p w:rsidR="000B41F1" w:rsidRPr="00565C1A" w:rsidRDefault="000B41F1" w:rsidP="00EA2368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・給油タンク車</w:t>
            </w: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附随設備の概要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電気設備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消火設備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警報設備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避難設備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事務所等その他</w:t>
            </w:r>
          </w:p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火気使用設備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滞留防止措置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地盤面を高くし傾斜を設ける措置</w:t>
            </w:r>
          </w:p>
          <w:p w:rsidR="000B41F1" w:rsidRPr="00565C1A" w:rsidRDefault="000B41F1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その他（　　　　　　　　　　　　　　　　　　　　　　　）</w:t>
            </w: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流出防止措置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565C1A" w:rsidRDefault="000B41F1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排水溝及び油分離装置を設ける措置</w:t>
            </w:r>
          </w:p>
          <w:p w:rsidR="000B41F1" w:rsidRPr="00565C1A" w:rsidRDefault="000B41F1" w:rsidP="00E2712E">
            <w:pPr>
              <w:snapToGrid w:val="0"/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その他（　　　　　　　　　　　　　　　　　　　　　　　）</w:t>
            </w: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Merge w:val="restart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タンク設備</w:t>
            </w:r>
          </w:p>
        </w:tc>
        <w:tc>
          <w:tcPr>
            <w:tcW w:w="1761" w:type="dxa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専用タンク</w:t>
            </w:r>
          </w:p>
        </w:tc>
        <w:tc>
          <w:tcPr>
            <w:tcW w:w="1899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可燃性蒸気</w:t>
            </w:r>
          </w:p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回収設備</w:t>
            </w:r>
          </w:p>
        </w:tc>
        <w:tc>
          <w:tcPr>
            <w:tcW w:w="2045" w:type="dxa"/>
            <w:vAlign w:val="center"/>
          </w:tcPr>
          <w:p w:rsidR="000B41F1" w:rsidRPr="00565C1A" w:rsidRDefault="000B41F1" w:rsidP="00E2712E">
            <w:pPr>
              <w:ind w:leftChars="30" w:left="7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有　・　無</w:t>
            </w: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Merge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761" w:type="dxa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廃油タンク等</w:t>
            </w:r>
          </w:p>
        </w:tc>
        <w:tc>
          <w:tcPr>
            <w:tcW w:w="1899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B41F1" w:rsidRPr="00565C1A" w:rsidRDefault="000B41F1" w:rsidP="00E2712E">
            <w:pPr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簡易タンク</w:t>
            </w:r>
          </w:p>
        </w:tc>
        <w:tc>
          <w:tcPr>
            <w:tcW w:w="2045" w:type="dxa"/>
            <w:vAlign w:val="center"/>
          </w:tcPr>
          <w:p w:rsidR="000B41F1" w:rsidRPr="00565C1A" w:rsidRDefault="000B41F1" w:rsidP="00E2712E">
            <w:pPr>
              <w:ind w:leftChars="30" w:left="7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B41F1" w:rsidRPr="00565C1A" w:rsidTr="005E2B39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工事請負者</w:t>
            </w:r>
          </w:p>
          <w:p w:rsidR="000B41F1" w:rsidRPr="00565C1A" w:rsidRDefault="000B41F1" w:rsidP="00E2712E">
            <w:pPr>
              <w:snapToGrid w:val="0"/>
              <w:ind w:leftChars="30" w:left="70" w:rightChars="30" w:right="7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住所氏名</w:t>
            </w:r>
          </w:p>
        </w:tc>
        <w:tc>
          <w:tcPr>
            <w:tcW w:w="7321" w:type="dxa"/>
            <w:gridSpan w:val="6"/>
            <w:vAlign w:val="center"/>
          </w:tcPr>
          <w:p w:rsidR="0088308F" w:rsidRPr="00565C1A" w:rsidRDefault="0088308F" w:rsidP="00E2712E">
            <w:pPr>
              <w:snapToGrid w:val="0"/>
              <w:ind w:leftChars="30" w:left="70" w:firstLineChars="1694" w:firstLine="3955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565C1A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電話</w:t>
            </w:r>
          </w:p>
        </w:tc>
      </w:tr>
    </w:tbl>
    <w:p w:rsidR="00947E7C" w:rsidRPr="00565C1A" w:rsidRDefault="00C73BF3" w:rsidP="00D35194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備考　</w:t>
      </w:r>
      <w:r w:rsidR="006D1114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１　</w:t>
      </w:r>
      <w:r w:rsidR="00334E2B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この様式の大きさは、日本産業</w:t>
      </w:r>
      <w:r w:rsidR="00947E7C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規格Ａ</w:t>
      </w:r>
      <w:r w:rsidR="00F64DB6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947E7C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とすること。</w:t>
      </w:r>
    </w:p>
    <w:p w:rsidR="00947E7C" w:rsidRPr="00565C1A" w:rsidRDefault="006D1114" w:rsidP="00D35194">
      <w:pPr>
        <w:spacing w:line="280" w:lineRule="exact"/>
        <w:ind w:leftChars="222" w:left="713" w:hangingChars="96" w:hanging="195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２</w:t>
      </w:r>
      <w:r w:rsidR="00947E7C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建築物の一部に給油取扱所を設ける場合の建築物の構造の欄は、該当する場合のみ記入すること。</w:t>
      </w:r>
    </w:p>
    <w:p w:rsidR="00947E7C" w:rsidRPr="00565C1A" w:rsidRDefault="006D1114" w:rsidP="00D35194">
      <w:pPr>
        <w:spacing w:line="280" w:lineRule="exact"/>
        <w:ind w:leftChars="222" w:left="713" w:rightChars="-8" w:right="-19" w:hangingChars="96" w:hanging="195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３</w:t>
      </w:r>
      <w:r w:rsidR="00947E7C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建築物の用途別面積</w:t>
      </w:r>
      <w:r w:rsidR="00002D32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の</w:t>
      </w:r>
      <w:r w:rsidR="00947E7C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欄中「用途」とは、第25条の4第1項各号又は第27条の3第3項各号に定める用途をいう。</w:t>
      </w:r>
    </w:p>
    <w:p w:rsidR="00947E7C" w:rsidRPr="00565C1A" w:rsidRDefault="006D1114" w:rsidP="00D35194">
      <w:pPr>
        <w:spacing w:line="280" w:lineRule="exact"/>
        <w:ind w:leftChars="222" w:left="713" w:rightChars="-8" w:right="-19" w:hangingChars="96" w:hanging="195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４　</w:t>
      </w:r>
      <w:r w:rsidR="00947E7C" w:rsidRPr="00565C1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専用タンク、廃油タンク等又は簡易タンクにあつては、構造設備明細書（様式第4のホ又は様式第4のヘ）を添付すること。</w:t>
      </w:r>
    </w:p>
    <w:sectPr w:rsidR="00947E7C" w:rsidRPr="00565C1A" w:rsidSect="00EA2368">
      <w:pgSz w:w="11906" w:h="16838" w:code="9"/>
      <w:pgMar w:top="1021" w:right="851" w:bottom="397" w:left="851" w:header="851" w:footer="992" w:gutter="397"/>
      <w:cols w:space="425"/>
      <w:docGrid w:type="linesAndChars" w:linePitch="335" w:charSpace="4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E5" w:rsidRDefault="00964DE5" w:rsidP="00B76916">
      <w:r>
        <w:separator/>
      </w:r>
    </w:p>
  </w:endnote>
  <w:endnote w:type="continuationSeparator" w:id="0">
    <w:p w:rsidR="00964DE5" w:rsidRDefault="00964DE5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E5" w:rsidRDefault="00964DE5" w:rsidP="00B76916">
      <w:r>
        <w:separator/>
      </w:r>
    </w:p>
  </w:footnote>
  <w:footnote w:type="continuationSeparator" w:id="0">
    <w:p w:rsidR="00964DE5" w:rsidRDefault="00964DE5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E"/>
    <w:rsid w:val="00002D32"/>
    <w:rsid w:val="0004752D"/>
    <w:rsid w:val="000B41F1"/>
    <w:rsid w:val="000E0C5B"/>
    <w:rsid w:val="000F1150"/>
    <w:rsid w:val="001C558F"/>
    <w:rsid w:val="002238C2"/>
    <w:rsid w:val="002422CF"/>
    <w:rsid w:val="00290230"/>
    <w:rsid w:val="002C1A1A"/>
    <w:rsid w:val="00311E7C"/>
    <w:rsid w:val="0032341D"/>
    <w:rsid w:val="00334E2B"/>
    <w:rsid w:val="00340BE1"/>
    <w:rsid w:val="0037557C"/>
    <w:rsid w:val="00383D76"/>
    <w:rsid w:val="003A3FEE"/>
    <w:rsid w:val="003B02A5"/>
    <w:rsid w:val="00405521"/>
    <w:rsid w:val="004234A8"/>
    <w:rsid w:val="0043563A"/>
    <w:rsid w:val="004556C4"/>
    <w:rsid w:val="004B0225"/>
    <w:rsid w:val="005521F0"/>
    <w:rsid w:val="00565C1A"/>
    <w:rsid w:val="00582511"/>
    <w:rsid w:val="005E2B39"/>
    <w:rsid w:val="00604E2C"/>
    <w:rsid w:val="00616048"/>
    <w:rsid w:val="006173A2"/>
    <w:rsid w:val="00617EAE"/>
    <w:rsid w:val="00621CA1"/>
    <w:rsid w:val="00643183"/>
    <w:rsid w:val="00672C10"/>
    <w:rsid w:val="006B675D"/>
    <w:rsid w:val="006D1114"/>
    <w:rsid w:val="006D5273"/>
    <w:rsid w:val="006E38EB"/>
    <w:rsid w:val="00781AD9"/>
    <w:rsid w:val="0078661D"/>
    <w:rsid w:val="008027C5"/>
    <w:rsid w:val="008538B0"/>
    <w:rsid w:val="0088308F"/>
    <w:rsid w:val="008B745F"/>
    <w:rsid w:val="008D0E59"/>
    <w:rsid w:val="008E6A61"/>
    <w:rsid w:val="008F7479"/>
    <w:rsid w:val="00947E7C"/>
    <w:rsid w:val="00964DE5"/>
    <w:rsid w:val="009774C0"/>
    <w:rsid w:val="009C25F6"/>
    <w:rsid w:val="009D5F77"/>
    <w:rsid w:val="009E140E"/>
    <w:rsid w:val="00A74AFE"/>
    <w:rsid w:val="00A9068B"/>
    <w:rsid w:val="00AA0321"/>
    <w:rsid w:val="00AB3BC8"/>
    <w:rsid w:val="00AC7181"/>
    <w:rsid w:val="00AD3313"/>
    <w:rsid w:val="00B76916"/>
    <w:rsid w:val="00BE53DF"/>
    <w:rsid w:val="00C64EB1"/>
    <w:rsid w:val="00C66A4B"/>
    <w:rsid w:val="00C73BF3"/>
    <w:rsid w:val="00CA4CFE"/>
    <w:rsid w:val="00CB0468"/>
    <w:rsid w:val="00CD676B"/>
    <w:rsid w:val="00D26731"/>
    <w:rsid w:val="00D35194"/>
    <w:rsid w:val="00D44F6A"/>
    <w:rsid w:val="00D45943"/>
    <w:rsid w:val="00D653E8"/>
    <w:rsid w:val="00D96878"/>
    <w:rsid w:val="00E2712E"/>
    <w:rsid w:val="00EA2368"/>
    <w:rsid w:val="00F64DB6"/>
    <w:rsid w:val="00F736D1"/>
    <w:rsid w:val="00FB7C75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4DD034-FB0F-4B8E-BA60-5F56D2C3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691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4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2018-07-13T10:03:00Z</cp:lastPrinted>
  <dcterms:created xsi:type="dcterms:W3CDTF">2014-04-20T04:50:00Z</dcterms:created>
  <dcterms:modified xsi:type="dcterms:W3CDTF">2021-12-01T07:25:00Z</dcterms:modified>
</cp:coreProperties>
</file>